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82" w:rsidRDefault="00FB1CE2" w:rsidP="00FB1CE2">
      <w:pPr>
        <w:jc w:val="right"/>
      </w:pPr>
      <w:r>
        <w:t>Lesson Four</w:t>
      </w:r>
    </w:p>
    <w:p w:rsidR="00FB1CE2" w:rsidRDefault="00FB1CE2" w:rsidP="00FB1CE2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Sports Medicine I</w:t>
      </w:r>
    </w:p>
    <w:p w:rsidR="00FB1CE2" w:rsidRDefault="00FB1CE2" w:rsidP="00FB1CE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Unit One: Terminology</w:t>
      </w:r>
    </w:p>
    <w:p w:rsidR="00FB1CE2" w:rsidRDefault="00FB1CE2" w:rsidP="00FB1CE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Anatomical Prefix, Suffix, &amp; Roots</w:t>
      </w:r>
    </w:p>
    <w:p w:rsidR="00FB1CE2" w:rsidRDefault="00FB1CE2" w:rsidP="00FB1CE2">
      <w:pPr>
        <w:pStyle w:val="NoSpacing"/>
        <w:jc w:val="center"/>
        <w:rPr>
          <w:b/>
          <w:sz w:val="36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>Prefix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a-</w:t>
      </w: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</w: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bi-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hyper-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hypo-</w:t>
      </w:r>
    </w:p>
    <w:p w:rsidR="00FB1CE2" w:rsidRDefault="00FB1CE2" w:rsidP="00FB1CE2">
      <w:pPr>
        <w:pStyle w:val="NoSpacing"/>
        <w:rPr>
          <w:sz w:val="28"/>
        </w:rPr>
      </w:pPr>
    </w:p>
    <w:p w:rsidR="004C649A" w:rsidRDefault="004C649A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>Root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arthr</w:t>
      </w:r>
      <w:proofErr w:type="spellEnd"/>
      <w:r>
        <w:rPr>
          <w:sz w:val="28"/>
        </w:rPr>
        <w:t>-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hydr</w:t>
      </w:r>
      <w:proofErr w:type="spellEnd"/>
      <w:r>
        <w:rPr>
          <w:sz w:val="28"/>
        </w:rPr>
        <w:t>/o-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-lateral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-trophy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</w:p>
    <w:p w:rsidR="004C649A" w:rsidRDefault="004C649A" w:rsidP="00FB1CE2">
      <w:pPr>
        <w:pStyle w:val="NoSpacing"/>
        <w:rPr>
          <w:sz w:val="28"/>
        </w:rPr>
      </w:pPr>
      <w:bookmarkStart w:id="0" w:name="_GoBack"/>
      <w:bookmarkEnd w:id="0"/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>Suffix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ectomy</w:t>
      </w:r>
      <w:proofErr w:type="spellEnd"/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</w: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</w:t>
      </w:r>
      <w:proofErr w:type="spellStart"/>
      <w:r>
        <w:rPr>
          <w:sz w:val="28"/>
        </w:rPr>
        <w:t>ia</w:t>
      </w:r>
      <w:proofErr w:type="spellEnd"/>
    </w:p>
    <w:p w:rsidR="00FB1CE2" w:rsidRDefault="00FB1CE2" w:rsidP="00FB1CE2">
      <w:pPr>
        <w:pStyle w:val="NoSpacing"/>
        <w:rPr>
          <w:sz w:val="28"/>
        </w:rPr>
      </w:pPr>
    </w:p>
    <w:p w:rsid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-itis</w:t>
      </w:r>
    </w:p>
    <w:p w:rsidR="00FB1CE2" w:rsidRDefault="00FB1CE2" w:rsidP="00FB1CE2">
      <w:pPr>
        <w:pStyle w:val="NoSpacing"/>
        <w:rPr>
          <w:sz w:val="28"/>
        </w:rPr>
      </w:pPr>
    </w:p>
    <w:p w:rsidR="00FB1CE2" w:rsidRPr="00FB1CE2" w:rsidRDefault="00FB1CE2" w:rsidP="00FB1CE2">
      <w:pPr>
        <w:pStyle w:val="NoSpacing"/>
        <w:rPr>
          <w:sz w:val="28"/>
        </w:rPr>
      </w:pPr>
      <w:r>
        <w:rPr>
          <w:sz w:val="28"/>
        </w:rPr>
        <w:tab/>
        <w:t>-therapy</w:t>
      </w:r>
    </w:p>
    <w:sectPr w:rsidR="00FB1CE2" w:rsidRPr="00FB1CE2" w:rsidSect="00FB1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2"/>
    <w:rsid w:val="003C6F4C"/>
    <w:rsid w:val="004C649A"/>
    <w:rsid w:val="00610B82"/>
    <w:rsid w:val="00DA2604"/>
    <w:rsid w:val="00E31A44"/>
    <w:rsid w:val="00F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2C9F"/>
  <w15:chartTrackingRefBased/>
  <w15:docId w15:val="{EFF9C4FA-B8E9-4DD6-ADB6-92990F1F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4C"/>
    <w:pPr>
      <w:ind w:left="720"/>
      <w:contextualSpacing/>
    </w:pPr>
  </w:style>
  <w:style w:type="paragraph" w:styleId="NoSpacing">
    <w:name w:val="No Spacing"/>
    <w:uiPriority w:val="1"/>
    <w:qFormat/>
    <w:rsid w:val="00FB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 Mat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Julia Nicholson</cp:lastModifiedBy>
  <cp:revision>4</cp:revision>
  <dcterms:created xsi:type="dcterms:W3CDTF">2017-08-20T17:10:00Z</dcterms:created>
  <dcterms:modified xsi:type="dcterms:W3CDTF">2017-08-20T18:04:00Z</dcterms:modified>
</cp:coreProperties>
</file>